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8139" w14:textId="2AE40361" w:rsidR="00A10D27" w:rsidRPr="00C634A1" w:rsidRDefault="00C634A1">
      <w:pPr>
        <w:rPr>
          <w:b/>
          <w:bCs/>
          <w:u w:val="single"/>
          <w:lang w:val="es-ES"/>
        </w:rPr>
      </w:pPr>
      <w:r w:rsidRPr="00C634A1">
        <w:rPr>
          <w:b/>
          <w:bCs/>
          <w:u w:val="single"/>
          <w:lang w:val="es-ES"/>
        </w:rPr>
        <w:t>OCEBA</w:t>
      </w:r>
    </w:p>
    <w:p w14:paraId="41041034" w14:textId="315FD20C" w:rsidR="00C634A1" w:rsidRDefault="00C634A1">
      <w:pPr>
        <w:rPr>
          <w:lang w:val="es-ES"/>
        </w:rPr>
      </w:pPr>
      <w:r>
        <w:rPr>
          <w:lang w:val="es-ES"/>
        </w:rPr>
        <w:t>(ORGANISMO DE OCNTORL DE ENERGIA ELECTRICA DE LA PROVINCIA DE BUENOS AIRES)</w:t>
      </w:r>
    </w:p>
    <w:p w14:paraId="47BBDAF7" w14:textId="77777777" w:rsidR="00C634A1" w:rsidRDefault="00C634A1">
      <w:pPr>
        <w:rPr>
          <w:lang w:val="es-ES"/>
        </w:rPr>
      </w:pPr>
    </w:p>
    <w:p w14:paraId="0A6FF1DF" w14:textId="2A16753E" w:rsidR="00C634A1" w:rsidRDefault="00C634A1">
      <w:pPr>
        <w:rPr>
          <w:lang w:val="es-ES"/>
        </w:rPr>
      </w:pPr>
      <w:r>
        <w:rPr>
          <w:lang w:val="es-ES"/>
        </w:rPr>
        <w:t>ANTE QUEJAS, EN SEGUNDA INSTANCIA:</w:t>
      </w:r>
    </w:p>
    <w:p w14:paraId="253EC0F2" w14:textId="4E289D4E" w:rsidR="00C634A1" w:rsidRDefault="00C634A1">
      <w:pPr>
        <w:rPr>
          <w:lang w:val="es-ES"/>
        </w:rPr>
      </w:pPr>
      <w:r>
        <w:rPr>
          <w:lang w:val="es-ES"/>
        </w:rPr>
        <w:t xml:space="preserve">MAIL: </w:t>
      </w:r>
      <w:hyperlink r:id="rId5" w:history="1">
        <w:r w:rsidRPr="00FB1159">
          <w:rPr>
            <w:rStyle w:val="Hipervnculo"/>
            <w:lang w:val="es-ES"/>
          </w:rPr>
          <w:t>OCEBA@OCEBA.GBA.GOV.AR</w:t>
        </w:r>
      </w:hyperlink>
    </w:p>
    <w:p w14:paraId="36EE8F50" w14:textId="06698E47" w:rsidR="00C634A1" w:rsidRDefault="00C634A1">
      <w:pPr>
        <w:rPr>
          <w:lang w:val="es-ES"/>
        </w:rPr>
      </w:pPr>
      <w:r>
        <w:rPr>
          <w:lang w:val="es-ES"/>
        </w:rPr>
        <w:t>TEL: 0800-333-2810</w:t>
      </w:r>
    </w:p>
    <w:p w14:paraId="501B99CB" w14:textId="77777777" w:rsidR="00C634A1" w:rsidRPr="00C634A1" w:rsidRDefault="00C634A1">
      <w:pPr>
        <w:rPr>
          <w:u w:val="single"/>
          <w:lang w:val="es-ES"/>
        </w:rPr>
      </w:pPr>
    </w:p>
    <w:p w14:paraId="528B803C" w14:textId="5633614D" w:rsidR="00C634A1" w:rsidRPr="00C634A1" w:rsidRDefault="00C634A1">
      <w:pPr>
        <w:rPr>
          <w:b/>
          <w:bCs/>
          <w:u w:val="single"/>
          <w:lang w:val="es-ES"/>
        </w:rPr>
      </w:pPr>
      <w:r w:rsidRPr="00C634A1">
        <w:rPr>
          <w:b/>
          <w:bCs/>
          <w:u w:val="single"/>
          <w:lang w:val="es-ES"/>
        </w:rPr>
        <w:t>ESTIMADO SOCIO</w:t>
      </w:r>
    </w:p>
    <w:p w14:paraId="0EBF30F4" w14:textId="13BFFC48" w:rsidR="00C634A1" w:rsidRDefault="00C634A1">
      <w:pPr>
        <w:rPr>
          <w:lang w:val="es-ES"/>
        </w:rPr>
      </w:pPr>
      <w:r>
        <w:rPr>
          <w:lang w:val="es-ES"/>
        </w:rPr>
        <w:t>SE ENCUENTRA A DISPOSICION:</w:t>
      </w:r>
    </w:p>
    <w:p w14:paraId="35A7B39F" w14:textId="6306B851" w:rsidR="00C634A1" w:rsidRDefault="00C634A1" w:rsidP="00C634A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CUADRO TARIFARIO VIGENTE</w:t>
      </w:r>
    </w:p>
    <w:p w14:paraId="26CEC3C4" w14:textId="7C69F3B5" w:rsidR="00C634A1" w:rsidRDefault="00C634A1" w:rsidP="00C634A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SUBANEXO A-E-D</w:t>
      </w:r>
    </w:p>
    <w:p w14:paraId="1E831E62" w14:textId="05B642B9" w:rsidR="00C634A1" w:rsidRDefault="00C634A1" w:rsidP="00C634A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LIBRO DE QUEJAS</w:t>
      </w:r>
    </w:p>
    <w:p w14:paraId="4092A62E" w14:textId="17D16314" w:rsidR="00C634A1" w:rsidRDefault="00C634A1" w:rsidP="00C634A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LIBRO DE ARTEFACTOS DAÑADOS</w:t>
      </w:r>
    </w:p>
    <w:p w14:paraId="6E83E4A1" w14:textId="497A5DC0" w:rsidR="00C634A1" w:rsidRDefault="00C634A1" w:rsidP="00C634A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APLICACIÓN DEL REGLAMENTO DE ACOMETIDAS</w:t>
      </w:r>
    </w:p>
    <w:p w14:paraId="11253FB4" w14:textId="77777777" w:rsidR="00C634A1" w:rsidRPr="00C634A1" w:rsidRDefault="00C634A1" w:rsidP="00C634A1">
      <w:pPr>
        <w:rPr>
          <w:b/>
          <w:bCs/>
          <w:u w:val="single"/>
          <w:lang w:val="es-ES"/>
        </w:rPr>
      </w:pPr>
    </w:p>
    <w:p w14:paraId="54FB8BEF" w14:textId="2CD3E50F" w:rsidR="00C634A1" w:rsidRDefault="00C634A1" w:rsidP="00C634A1">
      <w:pPr>
        <w:rPr>
          <w:lang w:val="es-ES"/>
        </w:rPr>
      </w:pPr>
      <w:r w:rsidRPr="00C634A1">
        <w:rPr>
          <w:b/>
          <w:bCs/>
          <w:u w:val="single"/>
          <w:lang w:val="es-ES"/>
        </w:rPr>
        <w:t>LIBRO DE QUEJAS</w:t>
      </w:r>
      <w:r>
        <w:rPr>
          <w:b/>
          <w:bCs/>
          <w:u w:val="single"/>
          <w:lang w:val="es-ES"/>
        </w:rPr>
        <w:t>:</w:t>
      </w:r>
      <w:r>
        <w:rPr>
          <w:lang w:val="es-ES"/>
        </w:rPr>
        <w:t xml:space="preserve"> SE HALLA A DISPOSICION DE LOS USUARIOS EN ESTA ADMINISTRACION.</w:t>
      </w:r>
    </w:p>
    <w:p w14:paraId="27E56B26" w14:textId="21D8484A" w:rsidR="00C634A1" w:rsidRPr="00C634A1" w:rsidRDefault="00C634A1" w:rsidP="00C634A1">
      <w:pPr>
        <w:rPr>
          <w:lang w:val="es-ES"/>
        </w:rPr>
      </w:pPr>
      <w:r>
        <w:rPr>
          <w:lang w:val="es-ES"/>
        </w:rPr>
        <w:t xml:space="preserve">“LOS USUARIOS DEL SERVICIO PUBLICO DE ENERGIA ELECTRICA TIENEN DERECHO A RECLAMAR INDEMNIZACION EN CASOS DE FACTURACION DE SUMAS O CONCEPTOS INDEBIDOS Y RECLAMAR LA DEVOLUCION DE LOS MONTOS POR CONCEPTOS INDEBIDAMENTE ABONADOS” </w:t>
      </w:r>
    </w:p>
    <w:p w14:paraId="0DBABFA6" w14:textId="77777777" w:rsidR="00C634A1" w:rsidRPr="00C634A1" w:rsidRDefault="00C634A1" w:rsidP="00C634A1">
      <w:pPr>
        <w:rPr>
          <w:lang w:val="es-ES"/>
        </w:rPr>
      </w:pPr>
    </w:p>
    <w:sectPr w:rsidR="00C634A1" w:rsidRPr="00C634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6113"/>
    <w:multiLevelType w:val="hybridMultilevel"/>
    <w:tmpl w:val="5CCC880C"/>
    <w:lvl w:ilvl="0" w:tplc="3116A2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426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A1"/>
    <w:rsid w:val="00A10D27"/>
    <w:rsid w:val="00C6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8B4DAB"/>
  <w15:chartTrackingRefBased/>
  <w15:docId w15:val="{AA61D738-A751-4AFC-B7DE-5EC2D863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34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634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C634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34A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63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EBA@OCEBA.GBA.GOV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583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2023-10-02T15:42:00Z</dcterms:created>
  <dcterms:modified xsi:type="dcterms:W3CDTF">2023-10-02T15:47:00Z</dcterms:modified>
</cp:coreProperties>
</file>